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8" w:rsidRDefault="00AB2008" w:rsidP="00AA22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493509183"/>
    </w:p>
    <w:bookmarkEnd w:id="0"/>
    <w:p w:rsidR="006265C3" w:rsidRDefault="006265C3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60B0" w:rsidRDefault="008560B0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64DC" w:rsidRPr="009164DC" w:rsidRDefault="009164DC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>Teaching program for</w:t>
      </w:r>
      <w:r w:rsidR="00856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5</w:t>
      </w:r>
      <w:r w:rsidRPr="009164D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students for</w:t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60B0">
        <w:rPr>
          <w:rFonts w:ascii="Times New Roman" w:hAnsi="Times New Roman" w:cs="Times New Roman"/>
          <w:b/>
          <w:sz w:val="28"/>
          <w:szCs w:val="28"/>
          <w:lang w:val="en-US"/>
        </w:rPr>
        <w:t>clinical dietetics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6DF4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Faculty </w:t>
      </w:r>
      <w:bookmarkStart w:id="1" w:name="_GoBack"/>
      <w:bookmarkEnd w:id="1"/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>of Medicine (Englis</w:t>
      </w:r>
      <w:r w:rsidR="00B86D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 Division) </w:t>
      </w:r>
    </w:p>
    <w:p w:rsidR="009164DC" w:rsidRPr="009164DC" w:rsidRDefault="009164DC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5C3" w:rsidRPr="00506B27" w:rsidRDefault="006265C3" w:rsidP="0093029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0B0" w:rsidRDefault="00065975" w:rsidP="0093029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LECTURE</w:t>
      </w:r>
    </w:p>
    <w:p w:rsidR="00065975" w:rsidRPr="00065975" w:rsidRDefault="00065975" w:rsidP="00065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basic concepts of nutrition: energy supply, distribution of nutrients, changes resulting from the physiological and pathological conditions. The guidelines of nutrition.</w:t>
      </w:r>
    </w:p>
    <w:p w:rsidR="00065975" w:rsidRPr="00065975" w:rsidRDefault="00065975" w:rsidP="00065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975">
        <w:rPr>
          <w:rFonts w:ascii="Times New Roman" w:hAnsi="Times New Roman" w:cs="Times New Roman"/>
          <w:b/>
          <w:sz w:val="24"/>
          <w:szCs w:val="24"/>
          <w:lang w:val="en-US"/>
        </w:rPr>
        <w:t>The principles of healthy nutrition by the World Health Organization as the prevention of cardiovascular disease and cancer.</w:t>
      </w:r>
    </w:p>
    <w:p w:rsidR="00065975" w:rsidRPr="008560B0" w:rsidRDefault="00065975" w:rsidP="0093029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22C6" w:rsidRPr="00065975" w:rsidRDefault="00B178AB" w:rsidP="000659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5975">
        <w:rPr>
          <w:rFonts w:ascii="Times New Roman" w:hAnsi="Times New Roman" w:cs="Times New Roman"/>
          <w:b/>
          <w:sz w:val="28"/>
          <w:szCs w:val="28"/>
          <w:lang w:val="en-US"/>
        </w:rPr>
        <w:t>CLASSES</w:t>
      </w:r>
    </w:p>
    <w:p w:rsidR="008560B0" w:rsidRPr="008560B0" w:rsidRDefault="008560B0" w:rsidP="008560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0B0">
        <w:rPr>
          <w:rFonts w:ascii="Times New Roman" w:hAnsi="Times New Roman" w:cs="Times New Roman"/>
          <w:b/>
          <w:sz w:val="24"/>
          <w:szCs w:val="24"/>
          <w:lang w:val="en-US"/>
        </w:rPr>
        <w:t>1. Malnutrition-related diseases: inflammatory bowel disease, chronic pancreatitis, liver failure, kidney disease, chronic cardiac, neurological diseases.</w:t>
      </w:r>
    </w:p>
    <w:p w:rsidR="008560B0" w:rsidRPr="008560B0" w:rsidRDefault="008560B0" w:rsidP="008560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0B0">
        <w:rPr>
          <w:rFonts w:ascii="Times New Roman" w:hAnsi="Times New Roman" w:cs="Times New Roman"/>
          <w:b/>
          <w:sz w:val="24"/>
          <w:szCs w:val="24"/>
          <w:lang w:val="en-US"/>
        </w:rPr>
        <w:t>2. The disorder of lipid metabolism: nutritional therapy, health consequences. Metabolic syndrome.</w:t>
      </w:r>
    </w:p>
    <w:p w:rsidR="008560B0" w:rsidRPr="008560B0" w:rsidRDefault="008560B0" w:rsidP="008560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0B0">
        <w:rPr>
          <w:rFonts w:ascii="Times New Roman" w:hAnsi="Times New Roman" w:cs="Times New Roman"/>
          <w:b/>
          <w:sz w:val="24"/>
          <w:szCs w:val="24"/>
          <w:lang w:val="en-US"/>
        </w:rPr>
        <w:t>3. The disorder of carbohydrate metabolism: nutritional therapy, health consequences. Simple carbohydrates and complex carbohydrates.</w:t>
      </w:r>
    </w:p>
    <w:p w:rsidR="008560B0" w:rsidRDefault="008560B0" w:rsidP="008560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0B0">
        <w:rPr>
          <w:rFonts w:ascii="Times New Roman" w:hAnsi="Times New Roman" w:cs="Times New Roman"/>
          <w:b/>
          <w:sz w:val="24"/>
          <w:szCs w:val="24"/>
          <w:lang w:val="en-US"/>
        </w:rPr>
        <w:t>4. Nutrition and nutritional prevention in selected chronic diseases. The importance of nutrition in selected physiological states: pregnancy, breast feeding, menopause and the postmenopausal period.</w:t>
      </w:r>
    </w:p>
    <w:p w:rsidR="00AB2008" w:rsidRPr="008560B0" w:rsidRDefault="00AB2008" w:rsidP="0006597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975" w:rsidRDefault="008560B0" w:rsidP="00065975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560B0">
        <w:rPr>
          <w:rFonts w:ascii="Times New Roman" w:hAnsi="Times New Roman" w:cs="Times New Roman"/>
          <w:b/>
          <w:bCs/>
          <w:lang w:val="en-US"/>
        </w:rPr>
        <w:t xml:space="preserve">Basic literature </w:t>
      </w:r>
    </w:p>
    <w:p w:rsidR="008560B0" w:rsidRPr="008560B0" w:rsidRDefault="008560B0" w:rsidP="00065975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8560B0">
        <w:rPr>
          <w:rFonts w:ascii="Times New Roman" w:hAnsi="Times New Roman" w:cs="Times New Roman"/>
          <w:bCs/>
          <w:lang w:val="en-US"/>
        </w:rPr>
        <w:t xml:space="preserve">1. </w:t>
      </w:r>
      <w:r w:rsidRPr="008560B0">
        <w:rPr>
          <w:rFonts w:ascii="Times New Roman" w:hAnsi="Times New Roman" w:cs="Times New Roman"/>
          <w:lang w:val="en-US"/>
        </w:rPr>
        <w:t xml:space="preserve">Advancing Dietetics and Clinical Nutrition </w:t>
      </w:r>
      <w:r w:rsidRPr="008560B0">
        <w:rPr>
          <w:rFonts w:ascii="Times New Roman" w:hAnsi="Times New Roman" w:cs="Times New Roman"/>
          <w:bCs/>
          <w:lang w:val="en-US"/>
        </w:rPr>
        <w:t xml:space="preserve">A. Payne, H. Barker, </w:t>
      </w:r>
      <w:r w:rsidRPr="008560B0">
        <w:rPr>
          <w:rFonts w:ascii="Times New Roman" w:hAnsi="Times New Roman" w:cs="Times New Roman"/>
          <w:lang w:val="en-US"/>
        </w:rPr>
        <w:t> </w:t>
      </w:r>
      <w:hyperlink r:id="rId7" w:history="1">
        <w:r w:rsidRPr="008560B0">
          <w:rPr>
            <w:rFonts w:ascii="Times New Roman" w:hAnsi="Times New Roman" w:cs="Times New Roman"/>
            <w:lang w:val="en-US"/>
          </w:rPr>
          <w:t>Churchill Livingstone</w:t>
        </w:r>
        <w:r>
          <w:rPr>
            <w:rFonts w:ascii="Times New Roman" w:hAnsi="Times New Roman" w:cs="Times New Roman"/>
            <w:lang w:val="en-US"/>
          </w:rPr>
          <w:t xml:space="preserve"> 2010</w:t>
        </w:r>
      </w:hyperlink>
      <w:r w:rsidR="00065975" w:rsidRPr="00065975">
        <w:rPr>
          <w:rFonts w:ascii="Times New Roman" w:hAnsi="Times New Roman" w:cs="Times New Roman"/>
          <w:noProof/>
          <w:lang w:val="en-US" w:eastAsia="pl-PL"/>
        </w:rPr>
        <w:t xml:space="preserve"> </w:t>
      </w:r>
      <w:r>
        <w:rPr>
          <w:rFonts w:ascii="Times New Roman" w:hAnsi="Times New Roman" w:cs="Times New Roman"/>
          <w:lang w:val="en-US"/>
        </w:rPr>
        <w:t>1st E</w:t>
      </w:r>
      <w:r w:rsidRPr="008560B0">
        <w:rPr>
          <w:rFonts w:ascii="Times New Roman" w:hAnsi="Times New Roman" w:cs="Times New Roman"/>
          <w:lang w:val="en-US"/>
        </w:rPr>
        <w:t>dition</w:t>
      </w:r>
    </w:p>
    <w:p w:rsidR="008560B0" w:rsidRPr="008560B0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560B0">
        <w:rPr>
          <w:rFonts w:ascii="Times New Roman" w:hAnsi="Times New Roman" w:cs="Times New Roman"/>
          <w:bCs/>
          <w:lang w:val="en-US"/>
        </w:rPr>
        <w:t xml:space="preserve">2. </w:t>
      </w:r>
      <w:r w:rsidRPr="008560B0">
        <w:rPr>
          <w:rFonts w:ascii="Times New Roman" w:hAnsi="Times New Roman" w:cs="Times New Roman"/>
          <w:lang w:val="en-US"/>
        </w:rPr>
        <w:t xml:space="preserve">Clinical Dietitians Essential Pocket Guide  </w:t>
      </w:r>
      <w:r w:rsidRPr="008560B0">
        <w:rPr>
          <w:rFonts w:ascii="Times New Roman" w:hAnsi="Times New Roman" w:cs="Times New Roman"/>
          <w:shd w:val="clear" w:color="auto" w:fill="FFFFFF"/>
          <w:lang w:val="en-US"/>
        </w:rPr>
        <w:t xml:space="preserve">M. Width, T. </w:t>
      </w:r>
      <w:proofErr w:type="spellStart"/>
      <w:r w:rsidRPr="008560B0">
        <w:rPr>
          <w:rFonts w:ascii="Times New Roman" w:hAnsi="Times New Roman" w:cs="Times New Roman"/>
          <w:shd w:val="clear" w:color="auto" w:fill="FFFFFF"/>
          <w:lang w:val="en-US"/>
        </w:rPr>
        <w:t>Reinhard</w:t>
      </w:r>
      <w:proofErr w:type="spellEnd"/>
      <w:r w:rsidRPr="008560B0">
        <w:rPr>
          <w:rFonts w:ascii="Times New Roman" w:hAnsi="Times New Roman" w:cs="Times New Roman"/>
          <w:shd w:val="clear" w:color="auto" w:fill="FFFFFF"/>
          <w:lang w:val="en-US"/>
        </w:rPr>
        <w:t xml:space="preserve">, Lippincott Williams &amp; Wilkins 2009, </w:t>
      </w:r>
      <w:r w:rsidRPr="008560B0">
        <w:rPr>
          <w:rFonts w:ascii="Times New Roman" w:hAnsi="Times New Roman" w:cs="Times New Roman"/>
          <w:lang w:val="en-US"/>
        </w:rPr>
        <w:t>1st Edition</w:t>
      </w:r>
    </w:p>
    <w:p w:rsidR="008560B0" w:rsidRPr="00065975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560B0">
        <w:rPr>
          <w:rFonts w:ascii="Times New Roman" w:hAnsi="Times New Roman" w:cs="Times New Roman"/>
          <w:bCs/>
          <w:lang w:val="en-US"/>
        </w:rPr>
        <w:t xml:space="preserve">3. </w:t>
      </w:r>
      <w:r w:rsidRPr="008560B0">
        <w:rPr>
          <w:rFonts w:ascii="Times New Roman" w:hAnsi="Times New Roman" w:cs="Times New Roman"/>
          <w:lang w:val="en-US"/>
        </w:rPr>
        <w:t xml:space="preserve">Nutrition Essentials and Diet Therapy,  </w:t>
      </w:r>
      <w:hyperlink r:id="rId8" w:tooltip="Nancy Peckenpaugh" w:history="1">
        <w:r w:rsidRPr="008560B0">
          <w:rPr>
            <w:rFonts w:ascii="Times New Roman" w:hAnsi="Times New Roman" w:cs="Times New Roman"/>
            <w:lang w:val="en-US"/>
          </w:rPr>
          <w:t>N </w:t>
        </w:r>
        <w:proofErr w:type="spellStart"/>
        <w:r w:rsidRPr="008560B0">
          <w:rPr>
            <w:rFonts w:ascii="Times New Roman" w:hAnsi="Times New Roman" w:cs="Times New Roman"/>
            <w:lang w:val="en-US"/>
          </w:rPr>
          <w:t>Peckenpaugh</w:t>
        </w:r>
        <w:proofErr w:type="spellEnd"/>
      </w:hyperlink>
      <w:r w:rsidRPr="008560B0">
        <w:rPr>
          <w:rFonts w:ascii="Times New Roman" w:hAnsi="Times New Roman" w:cs="Times New Roman"/>
          <w:lang w:val="en-US"/>
        </w:rPr>
        <w:t>   Saunders Elsevier, 11th Edition</w:t>
      </w:r>
    </w:p>
    <w:p w:rsidR="008560B0" w:rsidRPr="008560B0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560B0">
        <w:rPr>
          <w:rFonts w:ascii="Times New Roman" w:hAnsi="Times New Roman" w:cs="Times New Roman"/>
          <w:b/>
          <w:bCs/>
          <w:lang w:val="en-US"/>
        </w:rPr>
        <w:t xml:space="preserve">Additional literature and other materials </w:t>
      </w:r>
    </w:p>
    <w:p w:rsidR="008560B0" w:rsidRPr="008560B0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560B0">
        <w:rPr>
          <w:rFonts w:ascii="Times New Roman" w:hAnsi="Times New Roman" w:cs="Times New Roman"/>
          <w:bCs/>
          <w:lang w:val="en-US"/>
        </w:rPr>
        <w:t xml:space="preserve">1. </w:t>
      </w:r>
      <w:r w:rsidRPr="008560B0">
        <w:rPr>
          <w:rFonts w:ascii="Times New Roman" w:hAnsi="Times New Roman" w:cs="Times New Roman"/>
          <w:lang w:val="en-US"/>
        </w:rPr>
        <w:t>Human Nutrition: Science for Healthy Living, TJ Stephenson, WJ Schiff </w:t>
      </w:r>
      <w:r w:rsidRPr="008560B0">
        <w:rPr>
          <w:rFonts w:ascii="Times New Roman" w:hAnsi="Times New Roman" w:cs="Times New Roman"/>
          <w:lang w:val="en-US"/>
        </w:rPr>
        <w:br/>
        <w:t>McGraw-Hill Higher Education, 2015</w:t>
      </w:r>
    </w:p>
    <w:p w:rsidR="008560B0" w:rsidRPr="008560B0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560B0">
        <w:rPr>
          <w:rFonts w:ascii="Times New Roman" w:hAnsi="Times New Roman" w:cs="Times New Roman"/>
          <w:bCs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Basics in clinical nutrition,</w:t>
      </w:r>
      <w:r w:rsidRPr="008560B0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560B0">
        <w:rPr>
          <w:rFonts w:ascii="Times New Roman" w:hAnsi="Times New Roman" w:cs="Times New Roman"/>
          <w:lang w:val="en-US"/>
        </w:rPr>
        <w:t xml:space="preserve">L </w:t>
      </w:r>
      <w:proofErr w:type="spellStart"/>
      <w:r w:rsidRPr="008560B0">
        <w:rPr>
          <w:rFonts w:ascii="Times New Roman" w:hAnsi="Times New Roman" w:cs="Times New Roman"/>
          <w:lang w:val="en-US"/>
        </w:rPr>
        <w:t>Sobotka</w:t>
      </w:r>
      <w:proofErr w:type="spellEnd"/>
      <w:r w:rsidRPr="008560B0">
        <w:rPr>
          <w:rFonts w:ascii="Times New Roman" w:hAnsi="Times New Roman" w:cs="Times New Roman"/>
          <w:lang w:val="en-US"/>
        </w:rPr>
        <w:t>, Galen 2011</w:t>
      </w:r>
    </w:p>
    <w:p w:rsidR="00AB2008" w:rsidRPr="008560B0" w:rsidRDefault="008560B0" w:rsidP="008560B0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8560B0">
        <w:rPr>
          <w:rFonts w:ascii="Times New Roman" w:hAnsi="Times New Roman" w:cs="Times New Roman"/>
          <w:lang w:val="en-US"/>
        </w:rPr>
        <w:t xml:space="preserve">3. 60 </w:t>
      </w:r>
      <w:proofErr w:type="spellStart"/>
      <w:r w:rsidRPr="008560B0">
        <w:rPr>
          <w:rFonts w:ascii="Times New Roman" w:hAnsi="Times New Roman" w:cs="Times New Roman"/>
          <w:lang w:val="en-US"/>
        </w:rPr>
        <w:t>ordonnances</w:t>
      </w:r>
      <w:proofErr w:type="spellEnd"/>
      <w:r w:rsidRPr="008560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60B0">
        <w:rPr>
          <w:rFonts w:ascii="Times New Roman" w:hAnsi="Times New Roman" w:cs="Times New Roman"/>
          <w:lang w:val="en-US"/>
        </w:rPr>
        <w:t>alimentaires</w:t>
      </w:r>
      <w:proofErr w:type="spellEnd"/>
      <w:r w:rsidRPr="008560B0">
        <w:rPr>
          <w:rFonts w:ascii="Times New Roman" w:hAnsi="Times New Roman" w:cs="Times New Roman"/>
          <w:lang w:val="en-US"/>
        </w:rPr>
        <w:t xml:space="preserve">, </w:t>
      </w:r>
      <w:hyperlink r:id="rId9" w:tooltip="Laurent Chevallier" w:history="1">
        <w:r w:rsidRPr="008560B0">
          <w:rPr>
            <w:rFonts w:ascii="Times New Roman" w:hAnsi="Times New Roman" w:cs="Times New Roman"/>
            <w:lang w:val="en-US"/>
          </w:rPr>
          <w:t xml:space="preserve">L </w:t>
        </w:r>
        <w:proofErr w:type="spellStart"/>
        <w:r w:rsidRPr="008560B0">
          <w:rPr>
            <w:rFonts w:ascii="Times New Roman" w:hAnsi="Times New Roman" w:cs="Times New Roman"/>
            <w:lang w:val="en-US"/>
          </w:rPr>
          <w:t>Chevallier</w:t>
        </w:r>
        <w:proofErr w:type="spellEnd"/>
      </w:hyperlink>
      <w:r w:rsidRPr="008560B0">
        <w:rPr>
          <w:rFonts w:ascii="Times New Roman" w:hAnsi="Times New Roman" w:cs="Times New Roman"/>
          <w:lang w:val="en-US"/>
        </w:rPr>
        <w:t>, Elsevier Masson 2nd Edition</w:t>
      </w:r>
    </w:p>
    <w:sectPr w:rsidR="00AB2008" w:rsidRPr="0085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48C"/>
    <w:multiLevelType w:val="hybridMultilevel"/>
    <w:tmpl w:val="52B0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3"/>
    <w:rsid w:val="00030ADD"/>
    <w:rsid w:val="00057147"/>
    <w:rsid w:val="0006241A"/>
    <w:rsid w:val="00065975"/>
    <w:rsid w:val="0008649A"/>
    <w:rsid w:val="000B0FB8"/>
    <w:rsid w:val="000E350B"/>
    <w:rsid w:val="00140459"/>
    <w:rsid w:val="001A7001"/>
    <w:rsid w:val="001C5DF8"/>
    <w:rsid w:val="001C7A1D"/>
    <w:rsid w:val="001D51BE"/>
    <w:rsid w:val="0022291E"/>
    <w:rsid w:val="0024027A"/>
    <w:rsid w:val="002469C7"/>
    <w:rsid w:val="00262C9E"/>
    <w:rsid w:val="002C25BB"/>
    <w:rsid w:val="00310896"/>
    <w:rsid w:val="00350058"/>
    <w:rsid w:val="00350D7C"/>
    <w:rsid w:val="00356152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06B27"/>
    <w:rsid w:val="0053007B"/>
    <w:rsid w:val="0054645F"/>
    <w:rsid w:val="00560AFA"/>
    <w:rsid w:val="00593B18"/>
    <w:rsid w:val="005B379F"/>
    <w:rsid w:val="005E5A3C"/>
    <w:rsid w:val="00603D2E"/>
    <w:rsid w:val="00613573"/>
    <w:rsid w:val="006227D1"/>
    <w:rsid w:val="006234D1"/>
    <w:rsid w:val="006265C3"/>
    <w:rsid w:val="00654687"/>
    <w:rsid w:val="00691CE1"/>
    <w:rsid w:val="006F1D55"/>
    <w:rsid w:val="00716849"/>
    <w:rsid w:val="00755C2B"/>
    <w:rsid w:val="0076203F"/>
    <w:rsid w:val="007A2DA9"/>
    <w:rsid w:val="007A7900"/>
    <w:rsid w:val="007E4F7C"/>
    <w:rsid w:val="007E5FA7"/>
    <w:rsid w:val="008560B0"/>
    <w:rsid w:val="008D3099"/>
    <w:rsid w:val="008E2B97"/>
    <w:rsid w:val="008F4DF8"/>
    <w:rsid w:val="00907723"/>
    <w:rsid w:val="009164DC"/>
    <w:rsid w:val="00930292"/>
    <w:rsid w:val="0093093A"/>
    <w:rsid w:val="00936B73"/>
    <w:rsid w:val="009637FC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A22C6"/>
    <w:rsid w:val="00AB2008"/>
    <w:rsid w:val="00AC675A"/>
    <w:rsid w:val="00AE020A"/>
    <w:rsid w:val="00AE6481"/>
    <w:rsid w:val="00B178AB"/>
    <w:rsid w:val="00B457C1"/>
    <w:rsid w:val="00B47D8B"/>
    <w:rsid w:val="00B54546"/>
    <w:rsid w:val="00B75B11"/>
    <w:rsid w:val="00B86DF4"/>
    <w:rsid w:val="00BC556E"/>
    <w:rsid w:val="00C67B4A"/>
    <w:rsid w:val="00C77A53"/>
    <w:rsid w:val="00C80C74"/>
    <w:rsid w:val="00CB59B1"/>
    <w:rsid w:val="00CD04C1"/>
    <w:rsid w:val="00D07E91"/>
    <w:rsid w:val="00D11414"/>
    <w:rsid w:val="00D16D26"/>
    <w:rsid w:val="00D204D2"/>
    <w:rsid w:val="00DF251C"/>
    <w:rsid w:val="00E36AF4"/>
    <w:rsid w:val="00E40218"/>
    <w:rsid w:val="00E5726C"/>
    <w:rsid w:val="00E61739"/>
    <w:rsid w:val="00E9298D"/>
    <w:rsid w:val="00EB1F54"/>
    <w:rsid w:val="00EE5645"/>
    <w:rsid w:val="00EF6EFE"/>
    <w:rsid w:val="00F00A58"/>
    <w:rsid w:val="00F1759D"/>
    <w:rsid w:val="00F241CA"/>
    <w:rsid w:val="00F34516"/>
    <w:rsid w:val="00FA747F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elsevier.com/authorDetails.jsp?authorId=ELS_10618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book.com.pl/ksiazka/wydawnictwo/id/539/wydawnictwo/churchill-livingst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ore.elsevier.com/authorDetails.jsp?authorId=ELS_11219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A3C7-DEAD-4B75-B3B7-AEE83598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2017-09-25T09:11:00Z</cp:lastPrinted>
  <dcterms:created xsi:type="dcterms:W3CDTF">2018-04-24T07:24:00Z</dcterms:created>
  <dcterms:modified xsi:type="dcterms:W3CDTF">2018-04-24T07:53:00Z</dcterms:modified>
</cp:coreProperties>
</file>