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99" w:rsidRPr="009A1BE9" w:rsidRDefault="00F04A99" w:rsidP="009A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E9">
        <w:rPr>
          <w:rFonts w:ascii="Times New Roman" w:hAnsi="Times New Roman" w:cs="Times New Roman"/>
          <w:b/>
          <w:sz w:val="24"/>
          <w:szCs w:val="24"/>
        </w:rPr>
        <w:t>Te</w:t>
      </w:r>
      <w:r w:rsidR="009A1BE9" w:rsidRPr="009A1BE9">
        <w:rPr>
          <w:rFonts w:ascii="Times New Roman" w:hAnsi="Times New Roman" w:cs="Times New Roman"/>
          <w:b/>
          <w:sz w:val="24"/>
          <w:szCs w:val="24"/>
        </w:rPr>
        <w:t xml:space="preserve">matyka zajęć z żywienia do- i pozajelitowego </w:t>
      </w:r>
      <w:r w:rsidRPr="009A1BE9">
        <w:rPr>
          <w:rFonts w:ascii="Times New Roman" w:hAnsi="Times New Roman" w:cs="Times New Roman"/>
          <w:b/>
          <w:sz w:val="24"/>
          <w:szCs w:val="24"/>
        </w:rPr>
        <w:t>dla studentów</w:t>
      </w:r>
    </w:p>
    <w:p w:rsidR="00F04A99" w:rsidRPr="009A1BE9" w:rsidRDefault="00F04A99" w:rsidP="009A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E9">
        <w:rPr>
          <w:rFonts w:ascii="Times New Roman" w:hAnsi="Times New Roman" w:cs="Times New Roman"/>
          <w:b/>
          <w:sz w:val="24"/>
          <w:szCs w:val="24"/>
        </w:rPr>
        <w:t xml:space="preserve">V roku </w:t>
      </w:r>
      <w:r w:rsidR="009A1BE9" w:rsidRPr="009A1BE9">
        <w:rPr>
          <w:rFonts w:ascii="Times New Roman" w:hAnsi="Times New Roman" w:cs="Times New Roman"/>
          <w:b/>
          <w:sz w:val="24"/>
          <w:szCs w:val="24"/>
        </w:rPr>
        <w:t xml:space="preserve">dietetyki </w:t>
      </w:r>
      <w:r w:rsidRPr="009A1BE9"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9A1BE9" w:rsidRPr="009A1BE9">
        <w:rPr>
          <w:rFonts w:ascii="Times New Roman" w:hAnsi="Times New Roman" w:cs="Times New Roman"/>
          <w:b/>
          <w:sz w:val="24"/>
          <w:szCs w:val="24"/>
        </w:rPr>
        <w:t>Nauk o Zdrowiu</w:t>
      </w:r>
      <w:r w:rsidRPr="009A1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BE9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</w:p>
    <w:p w:rsidR="00531A4D" w:rsidRPr="009A1BE9" w:rsidRDefault="00531A4D" w:rsidP="009A1B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1BE9" w:rsidRPr="009A1BE9" w:rsidRDefault="00F662C6" w:rsidP="00531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1BE9">
        <w:rPr>
          <w:rFonts w:ascii="Times New Roman" w:hAnsi="Times New Roman" w:cs="Times New Roman"/>
          <w:b/>
          <w:sz w:val="24"/>
          <w:szCs w:val="24"/>
        </w:rPr>
        <w:t>WYKŁAD</w:t>
      </w:r>
      <w:r w:rsidR="009A1BE9" w:rsidRPr="009A1BE9">
        <w:rPr>
          <w:rFonts w:ascii="Times New Roman" w:hAnsi="Times New Roman" w:cs="Times New Roman"/>
          <w:b/>
          <w:sz w:val="24"/>
          <w:szCs w:val="24"/>
        </w:rPr>
        <w:t>Y</w:t>
      </w:r>
    </w:p>
    <w:p w:rsidR="009A1BE9" w:rsidRPr="009A1BE9" w:rsidRDefault="00531A4D" w:rsidP="009A1BE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 w:rsidRPr="009A1BE9">
        <w:rPr>
          <w:rFonts w:ascii="Times New Roman" w:hAnsi="Times New Roman" w:cs="Times New Roman"/>
          <w:b/>
        </w:rPr>
        <w:t xml:space="preserve"> </w:t>
      </w:r>
      <w:r w:rsidR="009A1BE9" w:rsidRPr="009A1BE9">
        <w:rPr>
          <w:rFonts w:ascii="Times New Roman" w:hAnsi="Times New Roman" w:cs="Times New Roman"/>
          <w:b/>
        </w:rPr>
        <w:t>Postępy żywienia sztucznego</w:t>
      </w:r>
    </w:p>
    <w:p w:rsidR="009A1BE9" w:rsidRPr="009A1BE9" w:rsidRDefault="009A1BE9" w:rsidP="009A1BE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 w:rsidRPr="009A1BE9">
        <w:rPr>
          <w:rFonts w:ascii="Times New Roman" w:hAnsi="Times New Roman" w:cs="Times New Roman"/>
          <w:b/>
        </w:rPr>
        <w:t>Monitorowanie leczenia żywieniowego</w:t>
      </w:r>
    </w:p>
    <w:p w:rsidR="009A1BE9" w:rsidRPr="009A1BE9" w:rsidRDefault="009A1BE9" w:rsidP="009A1BE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 w:rsidRPr="009A1BE9">
        <w:rPr>
          <w:rFonts w:ascii="Times New Roman" w:hAnsi="Times New Roman" w:cs="Times New Roman"/>
          <w:b/>
        </w:rPr>
        <w:t>Żywienie dojelitowe rodzaje wskazania, przeciwwskazania, powikłania</w:t>
      </w:r>
    </w:p>
    <w:p w:rsidR="009A1BE9" w:rsidRPr="009A1BE9" w:rsidRDefault="009A1BE9" w:rsidP="009A1BE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 w:rsidRPr="009A1BE9">
        <w:rPr>
          <w:rFonts w:ascii="Times New Roman" w:hAnsi="Times New Roman" w:cs="Times New Roman"/>
          <w:b/>
        </w:rPr>
        <w:t>Żywienie poza jelitowe rodzaje wskazania, przeciwwskazania, powikłania</w:t>
      </w:r>
    </w:p>
    <w:p w:rsidR="009A1BE9" w:rsidRPr="009A1BE9" w:rsidRDefault="009A1BE9" w:rsidP="00531A4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 w:rsidRPr="009A1BE9">
        <w:rPr>
          <w:rFonts w:ascii="Times New Roman" w:hAnsi="Times New Roman" w:cs="Times New Roman"/>
          <w:b/>
        </w:rPr>
        <w:t>Żywienie do i pozajelitowe w warunkach domowych</w:t>
      </w:r>
      <w:r w:rsidR="00531A4D" w:rsidRPr="009A1BE9">
        <w:rPr>
          <w:rFonts w:ascii="Times New Roman" w:hAnsi="Times New Roman" w:cs="Times New Roman"/>
          <w:b/>
        </w:rPr>
        <w:t xml:space="preserve">                            </w:t>
      </w:r>
    </w:p>
    <w:p w:rsidR="009A1BE9" w:rsidRPr="009A1BE9" w:rsidRDefault="00531A4D" w:rsidP="00531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1BE9">
        <w:rPr>
          <w:rFonts w:ascii="Times New Roman" w:hAnsi="Times New Roman" w:cs="Times New Roman"/>
          <w:b/>
          <w:sz w:val="24"/>
          <w:szCs w:val="24"/>
        </w:rPr>
        <w:t>ĆWICZENIA</w:t>
      </w:r>
    </w:p>
    <w:p w:rsidR="009A1BE9" w:rsidRPr="009A1BE9" w:rsidRDefault="009A1BE9" w:rsidP="009A1B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A1BE9">
        <w:rPr>
          <w:rFonts w:ascii="Times New Roman" w:hAnsi="Times New Roman" w:cs="Times New Roman"/>
          <w:b/>
          <w:sz w:val="24"/>
          <w:szCs w:val="24"/>
        </w:rPr>
        <w:t>1.Wskazania</w:t>
      </w:r>
      <w:r w:rsidRPr="009A1BE9">
        <w:rPr>
          <w:rFonts w:ascii="Times New Roman" w:hAnsi="Times New Roman" w:cs="Times New Roman"/>
          <w:b/>
        </w:rPr>
        <w:t xml:space="preserve"> do leczenia żywieniowego. Metody rozpoznawania niedożywienia. Podstawowe  choroby i stany kliniczne przebiegające z niedożywieniem.</w:t>
      </w:r>
    </w:p>
    <w:p w:rsidR="009A1BE9" w:rsidRPr="009A1BE9" w:rsidRDefault="009A1BE9" w:rsidP="009A1B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A1BE9">
        <w:rPr>
          <w:rFonts w:ascii="Times New Roman" w:hAnsi="Times New Roman" w:cs="Times New Roman"/>
          <w:b/>
        </w:rPr>
        <w:t>2. Substraty używane w żywieniu sztucznym, ich znaczenie i wykorzystanie. Rola witamin i składników mineralnych. Żywienie immunomodulujące. Błonnik i krótkołańcuchowe kwasy tłuszczowe.</w:t>
      </w:r>
    </w:p>
    <w:p w:rsidR="009A1BE9" w:rsidRPr="009A1BE9" w:rsidRDefault="009A1BE9" w:rsidP="009A1B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A1BE9">
        <w:rPr>
          <w:rFonts w:ascii="Times New Roman" w:hAnsi="Times New Roman" w:cs="Times New Roman"/>
          <w:b/>
        </w:rPr>
        <w:t xml:space="preserve">3. Żywienie drogą przewodu pokarmowego. Wskazania, przeciwskazania. Metody prowadzenia tego typu żywienia. Monitorowanie leczenia żywieniowego dojelitowego. Jednostki chorobowe, w których wymagane jest żywienie dojelitowe – wiedza ogólna. </w:t>
      </w:r>
    </w:p>
    <w:p w:rsidR="009A1BE9" w:rsidRPr="009A1BE9" w:rsidRDefault="009A1BE9" w:rsidP="009A1B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A1BE9">
        <w:rPr>
          <w:rFonts w:ascii="Times New Roman" w:hAnsi="Times New Roman" w:cs="Times New Roman"/>
          <w:b/>
        </w:rPr>
        <w:t>4. Żywienie pozajelitowe. Wskazania, przeciwskazania. Metody prowadzenia tego typu żywienia. Monitorowanie leczenia żywieniowego pozajelitowego. Jednostki chorobowe, w których wymagane jest żywienie pozajelitowe – wiedza ogólna.</w:t>
      </w:r>
    </w:p>
    <w:p w:rsidR="009A1BE9" w:rsidRPr="009A1BE9" w:rsidRDefault="009A1BE9" w:rsidP="009A1B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A1BE9">
        <w:rPr>
          <w:rFonts w:ascii="Times New Roman" w:hAnsi="Times New Roman" w:cs="Times New Roman"/>
          <w:b/>
        </w:rPr>
        <w:t>Prowadzenie leczenia żywieniowego u osób niedożywionych.</w:t>
      </w:r>
    </w:p>
    <w:p w:rsidR="009A1BE9" w:rsidRPr="009A1BE9" w:rsidRDefault="009A1BE9" w:rsidP="009A1B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A1BE9">
        <w:rPr>
          <w:rFonts w:ascii="Times New Roman" w:hAnsi="Times New Roman" w:cs="Times New Roman"/>
          <w:b/>
        </w:rPr>
        <w:t>5. Powikłania leczenia żywieniowego. Zespół ponownego odżywienia. Leczenie żywieniowe w wybranych jednostkach i stanach chorobowych przewodu pokarmowego i układu neurologicznego. Zespół krótkiego jelita.</w:t>
      </w:r>
    </w:p>
    <w:p w:rsidR="009A1BE9" w:rsidRPr="009A1BE9" w:rsidRDefault="009A1BE9" w:rsidP="009A1B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A1BE9">
        <w:rPr>
          <w:rFonts w:ascii="Times New Roman" w:hAnsi="Times New Roman" w:cs="Times New Roman"/>
          <w:b/>
        </w:rPr>
        <w:t>6. Leczenie żywieniowe w wybranych jednostkach i stanach chorobowych: nefrologicznych, po urazach, po oparzeniach, w sepsie, w okresie okołooperacyjnym, chorobach nowotworowych, cukrzycy.</w:t>
      </w:r>
    </w:p>
    <w:p w:rsidR="00F662C6" w:rsidRPr="009A1BE9" w:rsidRDefault="009A1BE9" w:rsidP="009A1B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A1BE9">
        <w:rPr>
          <w:rFonts w:ascii="Times New Roman" w:hAnsi="Times New Roman" w:cs="Times New Roman"/>
          <w:b/>
        </w:rPr>
        <w:t>7. Sztuczne żywienie w warunkach domowych. Wskazania, przeciwwskazania. Zasady prowadzeni</w:t>
      </w:r>
      <w:r>
        <w:rPr>
          <w:rFonts w:ascii="Times New Roman" w:hAnsi="Times New Roman" w:cs="Times New Roman"/>
          <w:b/>
        </w:rPr>
        <w:t>a sztucznego żywienia domowego.</w:t>
      </w:r>
    </w:p>
    <w:p w:rsidR="00F662C6" w:rsidRPr="009A1BE9" w:rsidRDefault="00F662C6" w:rsidP="00F662C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A1BE9" w:rsidRPr="009A1BE9" w:rsidRDefault="009A1BE9" w:rsidP="009A1BE9">
      <w:pPr>
        <w:spacing w:after="0"/>
        <w:rPr>
          <w:rFonts w:ascii="Times New Roman" w:hAnsi="Times New Roman" w:cs="Times New Roman"/>
          <w:b/>
          <w:bCs/>
        </w:rPr>
      </w:pPr>
      <w:r w:rsidRPr="009A1BE9">
        <w:rPr>
          <w:rFonts w:ascii="Times New Roman" w:hAnsi="Times New Roman" w:cs="Times New Roman"/>
          <w:b/>
          <w:bCs/>
        </w:rPr>
        <w:t xml:space="preserve">Literatura podstawowa: </w:t>
      </w:r>
    </w:p>
    <w:p w:rsidR="009A1BE9" w:rsidRPr="009A1BE9" w:rsidRDefault="009A1BE9" w:rsidP="009A1B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A1BE9">
        <w:rPr>
          <w:rFonts w:ascii="Times New Roman" w:hAnsi="Times New Roman" w:cs="Times New Roman"/>
          <w:bCs/>
          <w:sz w:val="20"/>
          <w:szCs w:val="20"/>
        </w:rPr>
        <w:t xml:space="preserve">1. Sobotka L. (red.): Podstawy żywienia klinicznego. </w:t>
      </w:r>
      <w:proofErr w:type="spellStart"/>
      <w:r w:rsidRPr="009A1BE9">
        <w:rPr>
          <w:rFonts w:ascii="Times New Roman" w:hAnsi="Times New Roman" w:cs="Times New Roman"/>
          <w:bCs/>
          <w:sz w:val="20"/>
          <w:szCs w:val="20"/>
        </w:rPr>
        <w:t>Scientifica</w:t>
      </w:r>
      <w:proofErr w:type="spellEnd"/>
      <w:r w:rsidRPr="009A1BE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A1BE9">
        <w:rPr>
          <w:rFonts w:ascii="Times New Roman" w:hAnsi="Times New Roman" w:cs="Times New Roman"/>
          <w:bCs/>
          <w:sz w:val="20"/>
          <w:szCs w:val="20"/>
        </w:rPr>
        <w:t>Sp.z</w:t>
      </w:r>
      <w:proofErr w:type="spellEnd"/>
      <w:r w:rsidRPr="009A1BE9">
        <w:rPr>
          <w:rFonts w:ascii="Times New Roman" w:hAnsi="Times New Roman" w:cs="Times New Roman"/>
          <w:bCs/>
          <w:sz w:val="20"/>
          <w:szCs w:val="20"/>
        </w:rPr>
        <w:t xml:space="preserve"> o.o., Warszawa 2013.</w:t>
      </w:r>
    </w:p>
    <w:p w:rsidR="009A1BE9" w:rsidRPr="009A1BE9" w:rsidRDefault="009A1BE9" w:rsidP="009A1B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A1BE9">
        <w:rPr>
          <w:rFonts w:ascii="Times New Roman" w:hAnsi="Times New Roman" w:cs="Times New Roman"/>
          <w:bCs/>
          <w:sz w:val="20"/>
          <w:szCs w:val="20"/>
        </w:rPr>
        <w:t>2.  Jarosz M. (red.): Zasady prawidłowego żywienia chorych w szpitalach. IŻŻ, Warszawa 2011.</w:t>
      </w:r>
    </w:p>
    <w:p w:rsidR="009A1BE9" w:rsidRPr="009A1BE9" w:rsidRDefault="009A1BE9" w:rsidP="009A1BE9">
      <w:pPr>
        <w:spacing w:after="0"/>
        <w:rPr>
          <w:rFonts w:ascii="Times New Roman" w:hAnsi="Times New Roman" w:cs="Times New Roman"/>
          <w:b/>
          <w:bCs/>
        </w:rPr>
      </w:pPr>
      <w:r w:rsidRPr="009A1BE9">
        <w:rPr>
          <w:rFonts w:ascii="Times New Roman" w:hAnsi="Times New Roman" w:cs="Times New Roman"/>
          <w:b/>
          <w:bCs/>
        </w:rPr>
        <w:t>Literatura uzupełniaj</w:t>
      </w:r>
      <w:r w:rsidRPr="009A1BE9">
        <w:rPr>
          <w:rFonts w:ascii="Times New Roman" w:eastAsia="TimesNewRoman,Bold" w:hAnsi="Times New Roman" w:cs="Times New Roman"/>
          <w:b/>
          <w:bCs/>
        </w:rPr>
        <w:t>ą</w:t>
      </w:r>
      <w:r w:rsidRPr="009A1BE9">
        <w:rPr>
          <w:rFonts w:ascii="Times New Roman" w:hAnsi="Times New Roman" w:cs="Times New Roman"/>
          <w:b/>
          <w:bCs/>
        </w:rPr>
        <w:t xml:space="preserve">ca: </w:t>
      </w:r>
    </w:p>
    <w:p w:rsidR="009A1BE9" w:rsidRPr="009A1BE9" w:rsidRDefault="009A1BE9" w:rsidP="009A1B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A1BE9">
        <w:rPr>
          <w:rFonts w:ascii="Times New Roman" w:hAnsi="Times New Roman" w:cs="Times New Roman"/>
          <w:bCs/>
          <w:sz w:val="20"/>
          <w:szCs w:val="20"/>
        </w:rPr>
        <w:t xml:space="preserve">1. Poniewierka E. (red.): Żywienie w chorobach przewodu pokarmowego i zaburzeniach metabolicznych. </w:t>
      </w:r>
      <w:proofErr w:type="spellStart"/>
      <w:r w:rsidRPr="009A1BE9">
        <w:rPr>
          <w:rFonts w:ascii="Times New Roman" w:hAnsi="Times New Roman" w:cs="Times New Roman"/>
          <w:bCs/>
          <w:sz w:val="20"/>
          <w:szCs w:val="20"/>
        </w:rPr>
        <w:t>Cornetis</w:t>
      </w:r>
      <w:proofErr w:type="spellEnd"/>
      <w:r w:rsidRPr="009A1BE9">
        <w:rPr>
          <w:rFonts w:ascii="Times New Roman" w:hAnsi="Times New Roman" w:cs="Times New Roman"/>
          <w:bCs/>
          <w:sz w:val="20"/>
          <w:szCs w:val="20"/>
        </w:rPr>
        <w:t>, Wrocław 2011.</w:t>
      </w:r>
    </w:p>
    <w:p w:rsidR="009A1BE9" w:rsidRPr="009A1BE9" w:rsidRDefault="009A1BE9" w:rsidP="009A1B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A1BE9">
        <w:rPr>
          <w:rFonts w:ascii="Times New Roman" w:hAnsi="Times New Roman" w:cs="Times New Roman"/>
          <w:bCs/>
          <w:sz w:val="20"/>
          <w:szCs w:val="20"/>
        </w:rPr>
        <w:t>2. Ciborowska H., Rudnicka A.: Dietetyka, żywienie zdrowego i chorego człowieka. PZWL, Warszawa 2014.</w:t>
      </w:r>
    </w:p>
    <w:p w:rsidR="009A1BE9" w:rsidRPr="009A1BE9" w:rsidRDefault="009A1BE9" w:rsidP="009A1B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A1BE9">
        <w:rPr>
          <w:rFonts w:ascii="Times New Roman" w:hAnsi="Times New Roman" w:cs="Times New Roman"/>
          <w:bCs/>
          <w:sz w:val="20"/>
          <w:szCs w:val="20"/>
        </w:rPr>
        <w:t xml:space="preserve">3. </w:t>
      </w:r>
      <w:proofErr w:type="spellStart"/>
      <w:r w:rsidRPr="009A1BE9">
        <w:rPr>
          <w:rFonts w:ascii="Times New Roman" w:hAnsi="Times New Roman" w:cs="Times New Roman"/>
          <w:bCs/>
          <w:sz w:val="20"/>
          <w:szCs w:val="20"/>
        </w:rPr>
        <w:t>Gröber</w:t>
      </w:r>
      <w:proofErr w:type="spellEnd"/>
      <w:r w:rsidRPr="009A1BE9">
        <w:rPr>
          <w:rFonts w:ascii="Times New Roman" w:hAnsi="Times New Roman" w:cs="Times New Roman"/>
          <w:bCs/>
          <w:sz w:val="20"/>
          <w:szCs w:val="20"/>
        </w:rPr>
        <w:t xml:space="preserve"> U., Wawer I. (red. wyd. pol.): Leki i mikroskładniki odżywcze. </w:t>
      </w:r>
      <w:proofErr w:type="spellStart"/>
      <w:r w:rsidRPr="009A1BE9">
        <w:rPr>
          <w:rFonts w:ascii="Times New Roman" w:hAnsi="Times New Roman" w:cs="Times New Roman"/>
          <w:bCs/>
          <w:sz w:val="20"/>
          <w:szCs w:val="20"/>
        </w:rPr>
        <w:t>MedPharm</w:t>
      </w:r>
      <w:proofErr w:type="spellEnd"/>
      <w:r w:rsidRPr="009A1BE9">
        <w:rPr>
          <w:rFonts w:ascii="Times New Roman" w:hAnsi="Times New Roman" w:cs="Times New Roman"/>
          <w:bCs/>
          <w:sz w:val="20"/>
          <w:szCs w:val="20"/>
        </w:rPr>
        <w:t xml:space="preserve"> Polska, Wrocław 2011</w:t>
      </w:r>
    </w:p>
    <w:p w:rsidR="00531A4D" w:rsidRPr="009A1BE9" w:rsidRDefault="00531A4D" w:rsidP="00CE00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531A4D" w:rsidRPr="009A1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0B2"/>
    <w:multiLevelType w:val="hybridMultilevel"/>
    <w:tmpl w:val="0DD64154"/>
    <w:lvl w:ilvl="0" w:tplc="23A600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64E5A"/>
    <w:multiLevelType w:val="hybridMultilevel"/>
    <w:tmpl w:val="54409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6A55D2"/>
    <w:multiLevelType w:val="hybridMultilevel"/>
    <w:tmpl w:val="45122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B4"/>
    <w:rsid w:val="00030ADD"/>
    <w:rsid w:val="00057147"/>
    <w:rsid w:val="0006241A"/>
    <w:rsid w:val="0008649A"/>
    <w:rsid w:val="000B0FB8"/>
    <w:rsid w:val="000E350B"/>
    <w:rsid w:val="00140459"/>
    <w:rsid w:val="001A7001"/>
    <w:rsid w:val="001C5DF8"/>
    <w:rsid w:val="001C7A1D"/>
    <w:rsid w:val="001D365B"/>
    <w:rsid w:val="001D51BE"/>
    <w:rsid w:val="0022291E"/>
    <w:rsid w:val="0024027A"/>
    <w:rsid w:val="002469C7"/>
    <w:rsid w:val="00262C9E"/>
    <w:rsid w:val="002C25BB"/>
    <w:rsid w:val="00310896"/>
    <w:rsid w:val="00350058"/>
    <w:rsid w:val="00350D7C"/>
    <w:rsid w:val="0037638D"/>
    <w:rsid w:val="003822A5"/>
    <w:rsid w:val="003901D2"/>
    <w:rsid w:val="003947B7"/>
    <w:rsid w:val="004341A7"/>
    <w:rsid w:val="0045373A"/>
    <w:rsid w:val="00470BDE"/>
    <w:rsid w:val="004974CD"/>
    <w:rsid w:val="004C368C"/>
    <w:rsid w:val="004F7A66"/>
    <w:rsid w:val="004F7F1C"/>
    <w:rsid w:val="0053007B"/>
    <w:rsid w:val="00531A4D"/>
    <w:rsid w:val="0054645F"/>
    <w:rsid w:val="00560AFA"/>
    <w:rsid w:val="00593B18"/>
    <w:rsid w:val="005B379F"/>
    <w:rsid w:val="005E5A3C"/>
    <w:rsid w:val="00603D2E"/>
    <w:rsid w:val="006227D1"/>
    <w:rsid w:val="006234D1"/>
    <w:rsid w:val="00654687"/>
    <w:rsid w:val="00691CE1"/>
    <w:rsid w:val="006B2C70"/>
    <w:rsid w:val="006E352F"/>
    <w:rsid w:val="006F1D55"/>
    <w:rsid w:val="006F3EB4"/>
    <w:rsid w:val="00716849"/>
    <w:rsid w:val="00755C2B"/>
    <w:rsid w:val="0076203F"/>
    <w:rsid w:val="007A2DA9"/>
    <w:rsid w:val="007B4075"/>
    <w:rsid w:val="007E4F7C"/>
    <w:rsid w:val="007E5FA7"/>
    <w:rsid w:val="00806A96"/>
    <w:rsid w:val="008D3099"/>
    <w:rsid w:val="008E2B97"/>
    <w:rsid w:val="008F4DF8"/>
    <w:rsid w:val="00907723"/>
    <w:rsid w:val="0093093A"/>
    <w:rsid w:val="00936B73"/>
    <w:rsid w:val="009637FC"/>
    <w:rsid w:val="00991AE7"/>
    <w:rsid w:val="00995A8C"/>
    <w:rsid w:val="009A0D82"/>
    <w:rsid w:val="009A1BE9"/>
    <w:rsid w:val="009B0BB6"/>
    <w:rsid w:val="009D7621"/>
    <w:rsid w:val="009E5B68"/>
    <w:rsid w:val="00A059A5"/>
    <w:rsid w:val="00A14BA4"/>
    <w:rsid w:val="00A16168"/>
    <w:rsid w:val="00A73C69"/>
    <w:rsid w:val="00AC675A"/>
    <w:rsid w:val="00AE020A"/>
    <w:rsid w:val="00AE6481"/>
    <w:rsid w:val="00B457C1"/>
    <w:rsid w:val="00B47D8B"/>
    <w:rsid w:val="00B75B11"/>
    <w:rsid w:val="00BC556E"/>
    <w:rsid w:val="00C67B4A"/>
    <w:rsid w:val="00C75E6C"/>
    <w:rsid w:val="00C77A53"/>
    <w:rsid w:val="00C80C74"/>
    <w:rsid w:val="00CB59B1"/>
    <w:rsid w:val="00CD04C1"/>
    <w:rsid w:val="00CE00F8"/>
    <w:rsid w:val="00D07E91"/>
    <w:rsid w:val="00D11414"/>
    <w:rsid w:val="00D16D26"/>
    <w:rsid w:val="00D204D2"/>
    <w:rsid w:val="00DF251C"/>
    <w:rsid w:val="00E40218"/>
    <w:rsid w:val="00E5726C"/>
    <w:rsid w:val="00E61739"/>
    <w:rsid w:val="00E9298D"/>
    <w:rsid w:val="00EB1F54"/>
    <w:rsid w:val="00EE5645"/>
    <w:rsid w:val="00EF6EFE"/>
    <w:rsid w:val="00F00A58"/>
    <w:rsid w:val="00F04A99"/>
    <w:rsid w:val="00F1759D"/>
    <w:rsid w:val="00F241CA"/>
    <w:rsid w:val="00F34516"/>
    <w:rsid w:val="00F662C6"/>
    <w:rsid w:val="00F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neubauer</dc:creator>
  <cp:lastModifiedBy>Katarzyna Neubauer</cp:lastModifiedBy>
  <cp:revision>4</cp:revision>
  <cp:lastPrinted>2017-09-25T09:44:00Z</cp:lastPrinted>
  <dcterms:created xsi:type="dcterms:W3CDTF">2018-04-24T07:21:00Z</dcterms:created>
  <dcterms:modified xsi:type="dcterms:W3CDTF">2018-04-24T07:57:00Z</dcterms:modified>
</cp:coreProperties>
</file>