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7" w:rsidRDefault="00D370C5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PLAN ZAJĘĆ DLA UCZESTNIKÓW </w:t>
      </w:r>
      <w:r w:rsidRPr="006912BB">
        <w:rPr>
          <w:rFonts w:ascii="Arial" w:hAnsi="Arial"/>
          <w:b/>
          <w:bCs/>
          <w:sz w:val="24"/>
          <w:szCs w:val="24"/>
          <w:shd w:val="clear" w:color="auto" w:fill="FABF8F" w:themeFill="accent6" w:themeFillTint="99"/>
        </w:rPr>
        <w:t>II ROKU</w:t>
      </w:r>
      <w:r>
        <w:rPr>
          <w:rFonts w:ascii="Arial" w:hAnsi="Arial"/>
          <w:b/>
          <w:bCs/>
          <w:sz w:val="24"/>
          <w:szCs w:val="24"/>
        </w:rPr>
        <w:t xml:space="preserve"> STACJONARNYCH STUDIÓW DOKTORANCKICH</w:t>
      </w:r>
    </w:p>
    <w:p w:rsidR="00A503D7" w:rsidRPr="006C641C" w:rsidRDefault="00D370C5" w:rsidP="006C641C">
      <w:pPr>
        <w:pStyle w:val="Nagwek1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SEM</w:t>
      </w:r>
      <w:r w:rsidR="00383C71">
        <w:rPr>
          <w:rFonts w:ascii="Arial" w:hAnsi="Arial"/>
          <w:sz w:val="24"/>
          <w:szCs w:val="24"/>
        </w:rPr>
        <w:t xml:space="preserve">ESTR LETNI - ROK AKADEMICKI </w:t>
      </w:r>
    </w:p>
    <w:tbl>
      <w:tblPr>
        <w:tblW w:w="1407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846"/>
        <w:gridCol w:w="1140"/>
        <w:gridCol w:w="2385"/>
        <w:gridCol w:w="30"/>
        <w:gridCol w:w="7"/>
        <w:gridCol w:w="3743"/>
        <w:gridCol w:w="30"/>
        <w:gridCol w:w="3313"/>
      </w:tblGrid>
      <w:tr w:rsidR="00A503D7" w:rsidTr="00062862">
        <w:trPr>
          <w:trHeight w:val="4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GODZ.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ind w:left="-55" w:right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MIEJSCE ODBYWANIA ZAJĘĆ</w:t>
            </w:r>
          </w:p>
        </w:tc>
      </w:tr>
      <w:tr w:rsidR="0079706C" w:rsidRPr="003D7F4E" w:rsidTr="00062862">
        <w:trPr>
          <w:trHeight w:val="1425"/>
        </w:trPr>
        <w:tc>
          <w:tcPr>
            <w:tcW w:w="58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4C70FE" w:rsidRDefault="0079706C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E33CE6">
              <w:rPr>
                <w:rFonts w:ascii="Arial" w:hAnsi="Arial"/>
                <w:b/>
                <w:bCs/>
                <w:sz w:val="18"/>
                <w:szCs w:val="18"/>
              </w:rPr>
              <w:t>STYLISTYKA W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YPOWIEDZI NAUKOWEJ I </w:t>
            </w:r>
            <w:r w:rsidRPr="00E33CE6">
              <w:rPr>
                <w:rFonts w:ascii="Arial" w:hAnsi="Arial"/>
                <w:b/>
                <w:bCs/>
                <w:sz w:val="18"/>
                <w:szCs w:val="18"/>
              </w:rPr>
              <w:t>KOMUNIKACJA</w:t>
            </w:r>
            <w:r w:rsidRPr="00E33CE6">
              <w:rPr>
                <w:rFonts w:ascii="Arial" w:hAnsi="Arial"/>
                <w:b/>
                <w:bCs/>
                <w:sz w:val="18"/>
                <w:szCs w:val="18"/>
              </w:rPr>
              <w:br/>
              <w:t xml:space="preserve"> W NAUCE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3D7F4E">
              <w:rPr>
                <w:rFonts w:ascii="Arial" w:hAnsi="Arial"/>
                <w:sz w:val="18"/>
                <w:szCs w:val="18"/>
              </w:rPr>
              <w:t>eminarium</w:t>
            </w:r>
          </w:p>
          <w:p w:rsidR="0079706C" w:rsidRPr="004C70FE" w:rsidRDefault="0079706C">
            <w:pPr>
              <w:pStyle w:val="TableContents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3D7F4E">
              <w:rPr>
                <w:rFonts w:ascii="Arial" w:hAnsi="Arial"/>
                <w:sz w:val="18"/>
                <w:szCs w:val="18"/>
              </w:rPr>
              <w:t>5 h</w:t>
            </w:r>
          </w:p>
        </w:tc>
        <w:tc>
          <w:tcPr>
            <w:tcW w:w="2422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CC0AB2" w:rsidRDefault="0079706C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C0AB2">
              <w:rPr>
                <w:rFonts w:ascii="Arial" w:hAnsi="Arial"/>
                <w:sz w:val="16"/>
                <w:szCs w:val="16"/>
                <w:lang w:val="de-DE"/>
              </w:rPr>
              <w:t>PROF. DR HAB MARIAN KLINGER</w:t>
            </w: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8C5581" w:rsidRDefault="0079706C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5581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WTOREK </w:t>
            </w:r>
            <w:r w:rsidRPr="008C5581">
              <w:rPr>
                <w:rFonts w:ascii="Arial" w:hAnsi="Arial"/>
                <w:b/>
                <w:bCs/>
                <w:sz w:val="18"/>
                <w:szCs w:val="18"/>
              </w:rPr>
              <w:t>godz.14.00-17.45</w:t>
            </w:r>
          </w:p>
          <w:p w:rsidR="0079706C" w:rsidRPr="008C5581" w:rsidRDefault="008C5581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5581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GRUPA I</w:t>
            </w:r>
            <w:r w:rsidR="00117E14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17E14" w:rsidRPr="00117E14">
              <w:rPr>
                <w:rFonts w:ascii="Arial" w:hAnsi="Arial"/>
                <w:b/>
                <w:bCs/>
                <w:sz w:val="18"/>
                <w:szCs w:val="18"/>
              </w:rPr>
              <w:t>23.02.</w:t>
            </w:r>
            <w:r w:rsidR="00117E14">
              <w:rPr>
                <w:rFonts w:ascii="Arial" w:hAnsi="Arial"/>
                <w:b/>
                <w:bCs/>
                <w:sz w:val="18"/>
                <w:szCs w:val="18"/>
              </w:rPr>
              <w:t>2016</w:t>
            </w:r>
          </w:p>
          <w:p w:rsidR="008C5581" w:rsidRPr="008C5581" w:rsidRDefault="008C5581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8C5581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GRUPA II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17E14">
              <w:rPr>
                <w:rFonts w:ascii="Arial" w:hAnsi="Arial"/>
                <w:b/>
                <w:bCs/>
                <w:sz w:val="18"/>
                <w:szCs w:val="18"/>
              </w:rPr>
              <w:t>01.03.2016</w:t>
            </w:r>
          </w:p>
          <w:p w:rsidR="008C5581" w:rsidRPr="0079706C" w:rsidRDefault="008C5581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8C5581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GRUPA III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17E14">
              <w:rPr>
                <w:rFonts w:ascii="Arial" w:hAnsi="Arial"/>
                <w:b/>
                <w:bCs/>
                <w:sz w:val="18"/>
                <w:szCs w:val="18"/>
              </w:rPr>
              <w:t>08.03.2016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B047E" w:rsidRDefault="000B047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47E">
              <w:rPr>
                <w:rFonts w:ascii="Arial" w:hAnsi="Arial" w:cs="Arial"/>
                <w:sz w:val="18"/>
                <w:szCs w:val="18"/>
              </w:rPr>
              <w:t>KATEDRA I KLINIKA NEFROLOGII I MEDYCYNY TRANSPLANTACYJNEJ</w:t>
            </w:r>
          </w:p>
          <w:p w:rsidR="000B047E" w:rsidRPr="000B047E" w:rsidRDefault="000B047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47E">
              <w:rPr>
                <w:rFonts w:ascii="Arial" w:hAnsi="Arial" w:cs="Arial"/>
                <w:sz w:val="18"/>
                <w:szCs w:val="18"/>
              </w:rPr>
              <w:t>ul. Borowska 213</w:t>
            </w:r>
          </w:p>
          <w:p w:rsidR="000B047E" w:rsidRPr="003D7F4E" w:rsidRDefault="000B047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B047E">
              <w:rPr>
                <w:rFonts w:ascii="Arial" w:hAnsi="Arial" w:cs="Arial"/>
                <w:sz w:val="18"/>
                <w:szCs w:val="18"/>
              </w:rPr>
              <w:t>50-556 Wrocław</w:t>
            </w:r>
          </w:p>
        </w:tc>
      </w:tr>
      <w:tr w:rsidR="0079706C" w:rsidRPr="00E33CE6" w:rsidTr="00062862">
        <w:trPr>
          <w:trHeight w:val="142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220B08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220B0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120D5B" w:rsidRDefault="0079706C" w:rsidP="00120D5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PRAWO MEDYCZNE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wykład</w:t>
            </w:r>
          </w:p>
          <w:p w:rsidR="0079706C" w:rsidRPr="00220B08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h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06C" w:rsidRPr="00220B08" w:rsidRDefault="0079706C" w:rsidP="00932ED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79706C" w:rsidRPr="00120D5B" w:rsidRDefault="00866BD9" w:rsidP="00120D5B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6BD9">
              <w:rPr>
                <w:rFonts w:ascii="Arial" w:hAnsi="Arial" w:cs="Arial"/>
                <w:bCs/>
                <w:sz w:val="16"/>
                <w:szCs w:val="16"/>
              </w:rPr>
              <w:t>DR HAB. N. MED. TOMASZ JUREK, MGR PRAWA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F70CA4" w:rsidP="00F70CA4">
            <w:pPr>
              <w:pStyle w:val="TableContents"/>
              <w:spacing w:after="0" w:line="360" w:lineRule="auto"/>
              <w:ind w:right="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Ś</w:t>
            </w:r>
            <w:r w:rsidR="00EC05FB" w:rsidRPr="00F70CA4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RODA</w:t>
            </w:r>
            <w:r w:rsidR="00EC05FB">
              <w:rPr>
                <w:rFonts w:ascii="Arial" w:hAnsi="Arial"/>
                <w:b/>
                <w:bCs/>
                <w:sz w:val="18"/>
                <w:szCs w:val="18"/>
              </w:rPr>
              <w:t xml:space="preserve"> godz. 15.30-17.00</w:t>
            </w:r>
          </w:p>
          <w:p w:rsidR="00F70CA4" w:rsidRPr="00F70CA4" w:rsidRDefault="00F70CA4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F70CA4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WSZYSTKIE GRUPY</w:t>
            </w:r>
          </w:p>
          <w:p w:rsidR="00F70CA4" w:rsidRDefault="00F70CA4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F70CA4" w:rsidRDefault="00F70CA4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16.03.2016, 23.03.2016, 06.04.2016</w:t>
            </w:r>
          </w:p>
          <w:p w:rsidR="00EC05FB" w:rsidRPr="00220B08" w:rsidRDefault="00EC05FB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CA4" w:rsidRDefault="00F70CA4" w:rsidP="00F70CA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SALA WYKŁADOWA</w:t>
            </w:r>
          </w:p>
          <w:p w:rsidR="00F70CA4" w:rsidRDefault="00F70CA4" w:rsidP="00F70CA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BIBLIOTEKA GŁÓWNA UMW</w:t>
            </w:r>
          </w:p>
          <w:p w:rsidR="0079706C" w:rsidRPr="00866BD9" w:rsidRDefault="00F70CA4" w:rsidP="00F70CA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Marcinkowskiego 2-6</w:t>
            </w:r>
          </w:p>
        </w:tc>
      </w:tr>
      <w:tr w:rsidR="00312917" w:rsidRPr="00E33CE6" w:rsidTr="00062862">
        <w:trPr>
          <w:trHeight w:val="153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220B08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Default="0031291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ćwiczenia</w:t>
            </w:r>
          </w:p>
          <w:p w:rsidR="00312917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h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220B08" w:rsidRDefault="00312917" w:rsidP="00312917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AGNIESZKA OLCHOWSKA- KOTALA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Default="00945FA0" w:rsidP="00866BD9">
            <w:pPr>
              <w:pStyle w:val="TableContents"/>
              <w:spacing w:after="0" w:line="360" w:lineRule="auto"/>
              <w:ind w:right="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45FA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WTOREK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godz. 14.00-17.45</w:t>
            </w:r>
          </w:p>
          <w:p w:rsidR="00945FA0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GRUPA I 15.03.2016, 12.04.2016</w:t>
            </w:r>
          </w:p>
          <w:p w:rsidR="00945FA0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GRUPA II 22.03.2016, 19.04.2016</w:t>
            </w:r>
          </w:p>
          <w:p w:rsidR="00945FA0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GRUPA III 29.03.2016, 26.04.2016</w:t>
            </w:r>
          </w:p>
          <w:p w:rsidR="00945FA0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GRUPA IV 05.04.2016, 10.05.2016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CA4" w:rsidRDefault="00945FA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ZAKŁAD HUMANISTYCZNYCH NAUK SPOŁECZNYCH</w:t>
            </w:r>
          </w:p>
          <w:p w:rsidR="00945FA0" w:rsidRDefault="00945FA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III</w:t>
            </w:r>
            <w:r w:rsidR="004A2E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p. Sala 316</w:t>
            </w:r>
          </w:p>
          <w:p w:rsidR="00945FA0" w:rsidRPr="00866BD9" w:rsidRDefault="004A2E2E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</w:t>
            </w:r>
            <w:r w:rsidR="00945FA0">
              <w:rPr>
                <w:rFonts w:ascii="Arial" w:hAnsi="Arial"/>
                <w:b/>
                <w:sz w:val="18"/>
                <w:szCs w:val="18"/>
              </w:rPr>
              <w:t>l. Mikulicza-Radeckiego 7</w:t>
            </w:r>
          </w:p>
        </w:tc>
      </w:tr>
      <w:tr w:rsidR="00062862" w:rsidRPr="00E33CE6" w:rsidTr="00062862">
        <w:trPr>
          <w:trHeight w:val="5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62" w:rsidRPr="00EC05FB" w:rsidRDefault="00062862" w:rsidP="00CC0AB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C05FB">
              <w:rPr>
                <w:rFonts w:ascii="Arial" w:hAnsi="Arial"/>
                <w:b/>
                <w:bCs/>
                <w:sz w:val="18"/>
                <w:szCs w:val="18"/>
              </w:rPr>
              <w:t>ZAJĘCIA FAKULTATYWNE</w:t>
            </w:r>
          </w:p>
          <w:p w:rsidR="00062862" w:rsidRPr="00CC0AB2" w:rsidRDefault="00062862" w:rsidP="00CC0AB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0AB2">
              <w:rPr>
                <w:rFonts w:ascii="Arial" w:hAnsi="Arial"/>
                <w:b/>
                <w:bCs/>
                <w:sz w:val="18"/>
                <w:szCs w:val="18"/>
              </w:rPr>
              <w:t>1. Przegląd pods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taw technik eksperymentalnych w </w:t>
            </w:r>
            <w:r w:rsidRPr="00CC0AB2">
              <w:rPr>
                <w:rFonts w:ascii="Arial" w:hAnsi="Arial"/>
                <w:b/>
                <w:bCs/>
                <w:sz w:val="18"/>
                <w:szCs w:val="18"/>
              </w:rPr>
              <w:t>badaniach medycznych</w:t>
            </w:r>
          </w:p>
          <w:p w:rsidR="00062862" w:rsidRPr="00CC0AB2" w:rsidRDefault="00062862" w:rsidP="00CC0AB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0AB2">
              <w:rPr>
                <w:rFonts w:ascii="Arial" w:hAnsi="Arial"/>
                <w:b/>
                <w:bCs/>
                <w:sz w:val="18"/>
                <w:szCs w:val="18"/>
              </w:rPr>
              <w:t>2. Zastosowanie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praktyczne metod badawczych w </w:t>
            </w:r>
            <w:r w:rsidRPr="00CC0AB2">
              <w:rPr>
                <w:rFonts w:ascii="Arial" w:hAnsi="Arial"/>
                <w:b/>
                <w:bCs/>
                <w:sz w:val="18"/>
                <w:szCs w:val="18"/>
              </w:rPr>
              <w:t>eksperymentach medycznych</w:t>
            </w:r>
          </w:p>
          <w:p w:rsidR="00062862" w:rsidRPr="00CC0AB2" w:rsidRDefault="00062862" w:rsidP="00CC0AB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C0AB2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3. Psychometria I techniki socjologiczne w naukach medycznych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10 h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Pr="00062862" w:rsidRDefault="00062862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 NATALIA GLATZEL-PLUCIŃSKA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Default="003A64CD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A64CD">
              <w:rPr>
                <w:rFonts w:ascii="Arial" w:hAnsi="Arial"/>
                <w:b/>
                <w:sz w:val="18"/>
                <w:szCs w:val="18"/>
                <w:u w:val="single"/>
              </w:rPr>
              <w:t>WTOREK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godz. 14.00-16.30 </w:t>
            </w:r>
          </w:p>
          <w:p w:rsidR="003A64CD" w:rsidRPr="003A64CD" w:rsidRDefault="003A64CD" w:rsidP="003A64CD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17.05.2016, 24.05.2016, 31.05.2016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64CD" w:rsidRPr="00866BD9" w:rsidRDefault="005F5DF7" w:rsidP="005F5DF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KATEDRA I ZAKŁAD HISTOLOGII I EMBRIOLOGII                                              SALA ĆWICZENIOWA NR 2</w:t>
            </w:r>
          </w:p>
        </w:tc>
      </w:tr>
      <w:tr w:rsidR="00062862" w:rsidRPr="00E33CE6" w:rsidTr="005F5DF7">
        <w:trPr>
          <w:trHeight w:val="184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vMerge/>
            <w:tcBorders>
              <w:lef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Pr="00866BD9" w:rsidRDefault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Pr="00866BD9" w:rsidRDefault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Pr="00866BD9" w:rsidRDefault="005F5DF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Ul. Chałubińskiego 6a</w:t>
            </w:r>
          </w:p>
        </w:tc>
      </w:tr>
      <w:tr w:rsidR="00062862" w:rsidRPr="00E33CE6" w:rsidTr="00062862">
        <w:trPr>
          <w:trHeight w:val="1050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vMerge/>
            <w:tcBorders>
              <w:lef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Pr="00062862" w:rsidRDefault="00062862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62862">
              <w:rPr>
                <w:rFonts w:ascii="Arial" w:hAnsi="Arial"/>
                <w:sz w:val="18"/>
                <w:szCs w:val="18"/>
              </w:rPr>
              <w:t>MGR MATEUSZ OLBROMSKI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Default="003A64CD" w:rsidP="006B52C9">
            <w:pPr>
              <w:pStyle w:val="TableContents"/>
              <w:spacing w:after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PONIEDZIAŁEK</w:t>
            </w:r>
            <w:r w:rsidR="009B3207" w:rsidRPr="006B52C9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="009B3207" w:rsidRPr="003A64CD">
              <w:rPr>
                <w:rFonts w:ascii="Arial" w:hAnsi="Arial"/>
                <w:b/>
                <w:sz w:val="18"/>
                <w:szCs w:val="18"/>
              </w:rPr>
              <w:t>godz. 13.00-15.30</w:t>
            </w:r>
          </w:p>
          <w:p w:rsidR="006B52C9" w:rsidRPr="006B52C9" w:rsidRDefault="006B52C9" w:rsidP="006B52C9">
            <w:pPr>
              <w:pStyle w:val="TableContents"/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9B3207" w:rsidRPr="00866BD9" w:rsidRDefault="003A64CD" w:rsidP="006B52C9">
            <w:pPr>
              <w:pStyle w:val="TableContents"/>
              <w:spacing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  <w:r w:rsidR="009B3207">
              <w:rPr>
                <w:rFonts w:ascii="Arial" w:hAnsi="Arial"/>
                <w:b/>
                <w:sz w:val="18"/>
                <w:szCs w:val="18"/>
              </w:rPr>
              <w:t xml:space="preserve">.05.2016, </w:t>
            </w:r>
            <w:r>
              <w:rPr>
                <w:rFonts w:ascii="Arial" w:hAnsi="Arial"/>
                <w:b/>
                <w:sz w:val="18"/>
                <w:szCs w:val="18"/>
              </w:rPr>
              <w:t>23.05.2016, 30</w:t>
            </w:r>
            <w:r w:rsidR="009B3207">
              <w:rPr>
                <w:rFonts w:ascii="Arial" w:hAnsi="Arial"/>
                <w:b/>
                <w:sz w:val="18"/>
                <w:szCs w:val="18"/>
              </w:rPr>
              <w:t>.05.2016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Pr="00866BD9" w:rsidRDefault="005F5DF7" w:rsidP="00DF5BCB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KATEDRA I ZAKŁAD HISTOLOGII I EMBRIOLOGII                                      SALA ĆWICZENIOWA N</w:t>
            </w:r>
            <w:r w:rsidR="00DF5BCB">
              <w:rPr>
                <w:rFonts w:ascii="Arial" w:hAnsi="Arial"/>
                <w:b/>
                <w:sz w:val="18"/>
                <w:szCs w:val="18"/>
              </w:rPr>
              <w:t>R 2</w:t>
            </w:r>
          </w:p>
        </w:tc>
      </w:tr>
      <w:tr w:rsidR="00062862" w:rsidRPr="00E33CE6" w:rsidTr="00062862">
        <w:trPr>
          <w:trHeight w:val="115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Default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862" w:rsidRPr="00062862" w:rsidRDefault="00062862" w:rsidP="00062862">
            <w:pPr>
              <w:pStyle w:val="TableContents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DR MONIKA KANTORSKA-JANIEC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Default="008B22BB" w:rsidP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22BB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PONIEDZIAŁEK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godz. 13.00-15.30</w:t>
            </w:r>
          </w:p>
          <w:p w:rsidR="008B22BB" w:rsidRDefault="008B22BB" w:rsidP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16.05.2016, 23.05.2016, 30.05.2016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2862" w:rsidRDefault="008B22BB" w:rsidP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KATEDRA I KLINIKA PSYCHIATRII</w:t>
            </w:r>
          </w:p>
          <w:p w:rsidR="008B22BB" w:rsidRDefault="008B22BB" w:rsidP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SALA WYKŁADOWA</w:t>
            </w:r>
          </w:p>
          <w:p w:rsidR="008B22BB" w:rsidRDefault="008B22BB" w:rsidP="00062862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ul. 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18"/>
                <w:szCs w:val="18"/>
              </w:rPr>
              <w:t>Pasteura 10</w:t>
            </w:r>
          </w:p>
        </w:tc>
      </w:tr>
    </w:tbl>
    <w:p w:rsidR="00D1571D" w:rsidRDefault="00D1571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Proszę pamiętać o wpisach do indeksu i na karcie okresowych osiągnięć po zakończonych zajęciach. </w:t>
      </w:r>
    </w:p>
    <w:sectPr w:rsidR="00D1571D" w:rsidSect="00932ED4">
      <w:pgSz w:w="16838" w:h="11906" w:orient="landscape"/>
      <w:pgMar w:top="284" w:right="1417" w:bottom="50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AB" w:rsidRDefault="006175AB">
      <w:r>
        <w:separator/>
      </w:r>
    </w:p>
  </w:endnote>
  <w:endnote w:type="continuationSeparator" w:id="0">
    <w:p w:rsidR="006175AB" w:rsidRDefault="0061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AB" w:rsidRDefault="006175AB">
      <w:r>
        <w:rPr>
          <w:color w:val="000000"/>
        </w:rPr>
        <w:separator/>
      </w:r>
    </w:p>
  </w:footnote>
  <w:footnote w:type="continuationSeparator" w:id="0">
    <w:p w:rsidR="006175AB" w:rsidRDefault="0061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0DA"/>
    <w:multiLevelType w:val="multilevel"/>
    <w:tmpl w:val="8DECFA1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BD04B90"/>
    <w:multiLevelType w:val="multilevel"/>
    <w:tmpl w:val="2A2EA9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C916C0"/>
    <w:multiLevelType w:val="multilevel"/>
    <w:tmpl w:val="ECD401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3D7"/>
    <w:rsid w:val="00015C0F"/>
    <w:rsid w:val="0004080E"/>
    <w:rsid w:val="00053249"/>
    <w:rsid w:val="00053CFE"/>
    <w:rsid w:val="000560E7"/>
    <w:rsid w:val="00062862"/>
    <w:rsid w:val="00074FD1"/>
    <w:rsid w:val="000900E7"/>
    <w:rsid w:val="00090EF4"/>
    <w:rsid w:val="000914DE"/>
    <w:rsid w:val="00092E38"/>
    <w:rsid w:val="000B047E"/>
    <w:rsid w:val="00117E14"/>
    <w:rsid w:val="00120D5B"/>
    <w:rsid w:val="00140CB5"/>
    <w:rsid w:val="00141C0C"/>
    <w:rsid w:val="001462E4"/>
    <w:rsid w:val="00161619"/>
    <w:rsid w:val="001C4144"/>
    <w:rsid w:val="002102A0"/>
    <w:rsid w:val="00220B08"/>
    <w:rsid w:val="00224015"/>
    <w:rsid w:val="0029685A"/>
    <w:rsid w:val="00312917"/>
    <w:rsid w:val="00324C18"/>
    <w:rsid w:val="00383C71"/>
    <w:rsid w:val="003908BA"/>
    <w:rsid w:val="003A64CD"/>
    <w:rsid w:val="003C0610"/>
    <w:rsid w:val="003D7F4E"/>
    <w:rsid w:val="00467D60"/>
    <w:rsid w:val="004A2E2E"/>
    <w:rsid w:val="004C70FE"/>
    <w:rsid w:val="004D0A43"/>
    <w:rsid w:val="004D3A5A"/>
    <w:rsid w:val="004D4975"/>
    <w:rsid w:val="005210A9"/>
    <w:rsid w:val="00591D5A"/>
    <w:rsid w:val="005B4AFF"/>
    <w:rsid w:val="005E7B36"/>
    <w:rsid w:val="005F5DF7"/>
    <w:rsid w:val="0061675D"/>
    <w:rsid w:val="00616D03"/>
    <w:rsid w:val="006175AB"/>
    <w:rsid w:val="00633D61"/>
    <w:rsid w:val="00640944"/>
    <w:rsid w:val="00646129"/>
    <w:rsid w:val="006912BB"/>
    <w:rsid w:val="006B52C9"/>
    <w:rsid w:val="006C641C"/>
    <w:rsid w:val="007315C9"/>
    <w:rsid w:val="00733A6B"/>
    <w:rsid w:val="00736A5A"/>
    <w:rsid w:val="00751FC2"/>
    <w:rsid w:val="00773B64"/>
    <w:rsid w:val="0079706C"/>
    <w:rsid w:val="007A1F81"/>
    <w:rsid w:val="007F1833"/>
    <w:rsid w:val="00821884"/>
    <w:rsid w:val="00850DA8"/>
    <w:rsid w:val="00852332"/>
    <w:rsid w:val="00866BD9"/>
    <w:rsid w:val="008931E3"/>
    <w:rsid w:val="008B22BB"/>
    <w:rsid w:val="008C21F6"/>
    <w:rsid w:val="008C5581"/>
    <w:rsid w:val="00917E00"/>
    <w:rsid w:val="00932ED4"/>
    <w:rsid w:val="00945FA0"/>
    <w:rsid w:val="0099124B"/>
    <w:rsid w:val="009B3207"/>
    <w:rsid w:val="009C2C0B"/>
    <w:rsid w:val="009F44E4"/>
    <w:rsid w:val="00A503D7"/>
    <w:rsid w:val="00B20172"/>
    <w:rsid w:val="00B52885"/>
    <w:rsid w:val="00BC525B"/>
    <w:rsid w:val="00BD20EF"/>
    <w:rsid w:val="00C66738"/>
    <w:rsid w:val="00C94CFB"/>
    <w:rsid w:val="00CC0AB2"/>
    <w:rsid w:val="00D11B75"/>
    <w:rsid w:val="00D1571D"/>
    <w:rsid w:val="00D370C5"/>
    <w:rsid w:val="00D57E99"/>
    <w:rsid w:val="00DB2A15"/>
    <w:rsid w:val="00DF5BCB"/>
    <w:rsid w:val="00E33CE6"/>
    <w:rsid w:val="00EC05FB"/>
    <w:rsid w:val="00EC42CD"/>
    <w:rsid w:val="00EF7970"/>
    <w:rsid w:val="00EF7A7A"/>
    <w:rsid w:val="00F539A0"/>
    <w:rsid w:val="00F67E51"/>
    <w:rsid w:val="00F70CA4"/>
    <w:rsid w:val="00F82901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BE69-78E5-4B94-80ED-8C1DD4A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9879-3DC5-4C7C-A19F-679B8578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materiału z chemii bionieorganicznej   i biomedycznej obowiązujący kandydatów na studia doktoranckie w Katedrze Chemii Nieorganicznej Wydziału Farmaceutycznego Akademii Medycznej we Wrocławiu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materiału z chemii bionieorganicznej   i biomedycznej obowiązujący kandydatów na studia doktoranckie w Katedrze Chemii Nieorganicznej Wydziału Farmaceutycznego Akademii Medycznej we Wrocławiu</dc:title>
  <dc:creator>Your User Name</dc:creator>
  <cp:lastModifiedBy>Edyta</cp:lastModifiedBy>
  <cp:revision>8</cp:revision>
  <cp:lastPrinted>2016-02-24T08:46:00Z</cp:lastPrinted>
  <dcterms:created xsi:type="dcterms:W3CDTF">2015-11-24T09:37:00Z</dcterms:created>
  <dcterms:modified xsi:type="dcterms:W3CDTF">2016-03-24T10:10:00Z</dcterms:modified>
</cp:coreProperties>
</file>